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43266C">
        <w:rPr>
          <w:rFonts w:ascii="Verdana" w:hAnsi="Verdana" w:cs="Arial"/>
        </w:rPr>
        <w:t>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 w:rsidR="00D27FD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 w:rsidR="0043266C">
        <w:rPr>
          <w:rFonts w:ascii="Verdana" w:hAnsi="Verdana" w:cs="Arial"/>
        </w:rPr>
        <w:t xml:space="preserve">Mustafa </w:t>
      </w:r>
      <w:r w:rsidR="008677B9">
        <w:rPr>
          <w:rFonts w:ascii="Verdana" w:hAnsi="Verdana" w:cs="Arial"/>
        </w:rPr>
        <w:t>DALBAY</w:t>
      </w:r>
      <w:r w:rsidR="00F758A5">
        <w:rPr>
          <w:rFonts w:ascii="Verdana" w:hAnsi="Verdana" w:cs="Arial"/>
        </w:rPr>
        <w:t>’</w:t>
      </w:r>
      <w:r w:rsidR="0043266C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ait 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 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B1585F">
        <w:rPr>
          <w:rFonts w:ascii="Verdana" w:hAnsi="Verdana"/>
        </w:rPr>
        <w:t>2</w:t>
      </w:r>
      <w:r w:rsidR="00E50425">
        <w:rPr>
          <w:rFonts w:ascii="Verdana" w:hAnsi="Verdana"/>
        </w:rPr>
        <w:t>1</w:t>
      </w:r>
      <w:r w:rsidR="0043266C">
        <w:rPr>
          <w:rFonts w:ascii="Verdana" w:hAnsi="Verdana"/>
        </w:rPr>
        <w:t>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66C" w:rsidRDefault="0043266C" w:rsidP="004326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Gültekin Kızılışık sokak No: 88 adresinde izinsiz ve kaçak olarak Mustafa </w:t>
      </w:r>
      <w:r w:rsidR="008677B9">
        <w:rPr>
          <w:rFonts w:ascii="Verdana" w:hAnsi="Verdana" w:cs="Lucida Sans Unicode"/>
        </w:rPr>
        <w:t>DALBAY</w:t>
      </w:r>
      <w:r>
        <w:rPr>
          <w:rFonts w:ascii="Verdana" w:hAnsi="Verdana" w:cs="Lucida Sans Unicode"/>
        </w:rPr>
        <w:t xml:space="preserve"> </w:t>
      </w:r>
      <w:r w:rsidR="008677B9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kaba inşaatı tamamlanmış bina üstüne (10x11m.) ebatlarında inşaat yapıldığı tespit olunarak 3194 sayılı İmar Kanununun 32.maddesi gereği 05.08.2016 tarihinde mühürlenerek durdurulduğu anlaşılmış olup;</w:t>
      </w:r>
    </w:p>
    <w:p w:rsidR="0043266C" w:rsidRDefault="0043266C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8677B9">
        <w:rPr>
          <w:rFonts w:ascii="Verdana" w:hAnsi="Verdana" w:cs="Lucida Sans Unicode"/>
        </w:rPr>
        <w:t>Mustafa DALBAY’a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7D20D5">
        <w:rPr>
          <w:rFonts w:ascii="Verdana" w:hAnsi="Verdana" w:cs="Lucida Sans Unicode"/>
        </w:rPr>
        <w:t>işbu kararın ilgiliye tebliğine, tebliğ tarihinden itibaren 60 gün içinde İdari</w:t>
      </w:r>
      <w:r w:rsidR="007D20D5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0FE5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F1882"/>
    <w:rsid w:val="001F277C"/>
    <w:rsid w:val="00201047"/>
    <w:rsid w:val="0022668C"/>
    <w:rsid w:val="0022752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1859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5803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4C5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20D5"/>
    <w:rsid w:val="007D4A05"/>
    <w:rsid w:val="007D71DB"/>
    <w:rsid w:val="007D71E8"/>
    <w:rsid w:val="007E342A"/>
    <w:rsid w:val="00813937"/>
    <w:rsid w:val="00842392"/>
    <w:rsid w:val="00863EB2"/>
    <w:rsid w:val="00864BD6"/>
    <w:rsid w:val="008677B9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8095F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30575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27FDE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498D5-7CF0-46EE-8E81-2B4D88F6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2017-01-18T12:27:00Z</cp:lastPrinted>
  <dcterms:created xsi:type="dcterms:W3CDTF">2017-01-18T12:29:00Z</dcterms:created>
  <dcterms:modified xsi:type="dcterms:W3CDTF">2017-02-15T12:38:00Z</dcterms:modified>
</cp:coreProperties>
</file>